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45F4" w:rsidRDefault="008445F4"/>
    <w:p w:rsidR="00BE505D" w:rsidRDefault="00BE505D"/>
    <w:p w:rsidR="00BE505D" w:rsidRDefault="00BE505D"/>
    <w:p w:rsidR="00BE505D" w:rsidRDefault="00BE505D" w:rsidP="00BE505D">
      <w:pPr>
        <w:jc w:val="center"/>
        <w:rPr>
          <w:rFonts w:ascii="Times New Roman" w:hAnsi="Times New Roman" w:cs="Times New Roman"/>
          <w:sz w:val="24"/>
          <w:szCs w:val="24"/>
        </w:rPr>
      </w:pPr>
    </w:p>
    <w:p w:rsidR="00BE505D" w:rsidRPr="00016B32" w:rsidRDefault="00BE505D" w:rsidP="00016B32">
      <w:pPr>
        <w:spacing w:line="480" w:lineRule="auto"/>
        <w:jc w:val="center"/>
        <w:rPr>
          <w:rFonts w:ascii="Times New Roman" w:hAnsi="Times New Roman" w:cs="Times New Roman"/>
          <w:sz w:val="24"/>
          <w:szCs w:val="24"/>
        </w:rPr>
      </w:pPr>
    </w:p>
    <w:p w:rsidR="00BE505D" w:rsidRPr="00016B32" w:rsidRDefault="00BE505D" w:rsidP="00016B32">
      <w:pPr>
        <w:spacing w:line="480" w:lineRule="auto"/>
        <w:jc w:val="center"/>
        <w:rPr>
          <w:rFonts w:ascii="Times New Roman" w:hAnsi="Times New Roman" w:cs="Times New Roman"/>
          <w:sz w:val="24"/>
          <w:szCs w:val="24"/>
        </w:rPr>
      </w:pPr>
      <w:proofErr w:type="spellStart"/>
      <w:r w:rsidRPr="00016B32">
        <w:rPr>
          <w:rFonts w:ascii="Times New Roman" w:hAnsi="Times New Roman" w:cs="Times New Roman"/>
          <w:sz w:val="24"/>
          <w:szCs w:val="24"/>
        </w:rPr>
        <w:t>Bil</w:t>
      </w:r>
      <w:proofErr w:type="spellEnd"/>
      <w:r w:rsidRPr="00016B32">
        <w:rPr>
          <w:rFonts w:ascii="Times New Roman" w:hAnsi="Times New Roman" w:cs="Times New Roman"/>
          <w:sz w:val="24"/>
          <w:szCs w:val="24"/>
        </w:rPr>
        <w:t xml:space="preserve"> 235 1.2 Discussion</w:t>
      </w:r>
    </w:p>
    <w:p w:rsidR="00BE505D" w:rsidRPr="00016B32" w:rsidRDefault="00BE505D" w:rsidP="00016B32">
      <w:pPr>
        <w:spacing w:line="480" w:lineRule="auto"/>
        <w:jc w:val="center"/>
        <w:rPr>
          <w:rFonts w:ascii="Times New Roman" w:hAnsi="Times New Roman" w:cs="Times New Roman"/>
          <w:sz w:val="24"/>
          <w:szCs w:val="24"/>
        </w:rPr>
      </w:pPr>
      <w:r w:rsidRPr="00016B32">
        <w:rPr>
          <w:rFonts w:ascii="Times New Roman" w:hAnsi="Times New Roman" w:cs="Times New Roman"/>
          <w:sz w:val="24"/>
          <w:szCs w:val="24"/>
        </w:rPr>
        <w:t>Student’s Name</w:t>
      </w:r>
    </w:p>
    <w:p w:rsidR="00BE505D" w:rsidRPr="00016B32" w:rsidRDefault="00BE505D" w:rsidP="00016B32">
      <w:pPr>
        <w:spacing w:line="480" w:lineRule="auto"/>
        <w:jc w:val="center"/>
        <w:rPr>
          <w:rFonts w:ascii="Times New Roman" w:hAnsi="Times New Roman" w:cs="Times New Roman"/>
          <w:sz w:val="24"/>
          <w:szCs w:val="24"/>
        </w:rPr>
      </w:pPr>
      <w:r w:rsidRPr="00016B32">
        <w:rPr>
          <w:rFonts w:ascii="Times New Roman" w:hAnsi="Times New Roman" w:cs="Times New Roman"/>
          <w:sz w:val="24"/>
          <w:szCs w:val="24"/>
        </w:rPr>
        <w:t>Institutional Affiliation</w:t>
      </w:r>
    </w:p>
    <w:p w:rsidR="00BE505D" w:rsidRPr="00016B32" w:rsidRDefault="00BE505D" w:rsidP="00016B32">
      <w:pPr>
        <w:spacing w:line="480" w:lineRule="auto"/>
        <w:jc w:val="center"/>
        <w:rPr>
          <w:rFonts w:ascii="Times New Roman" w:hAnsi="Times New Roman" w:cs="Times New Roman"/>
          <w:sz w:val="24"/>
          <w:szCs w:val="24"/>
        </w:rPr>
      </w:pPr>
    </w:p>
    <w:p w:rsidR="00BE505D" w:rsidRPr="00016B32" w:rsidRDefault="00BE505D" w:rsidP="00016B32">
      <w:pPr>
        <w:spacing w:line="480" w:lineRule="auto"/>
        <w:rPr>
          <w:rFonts w:ascii="Times New Roman" w:hAnsi="Times New Roman" w:cs="Times New Roman"/>
          <w:sz w:val="24"/>
          <w:szCs w:val="24"/>
        </w:rPr>
      </w:pPr>
    </w:p>
    <w:p w:rsidR="00BE505D" w:rsidRPr="00016B32" w:rsidRDefault="00BE505D" w:rsidP="00016B32">
      <w:pPr>
        <w:spacing w:line="480" w:lineRule="auto"/>
        <w:rPr>
          <w:rFonts w:ascii="Times New Roman" w:hAnsi="Times New Roman" w:cs="Times New Roman"/>
          <w:sz w:val="24"/>
          <w:szCs w:val="24"/>
        </w:rPr>
      </w:pPr>
    </w:p>
    <w:p w:rsidR="00BE505D" w:rsidRPr="00016B32" w:rsidRDefault="00BE505D" w:rsidP="00016B32">
      <w:pPr>
        <w:spacing w:line="480" w:lineRule="auto"/>
        <w:rPr>
          <w:rFonts w:ascii="Times New Roman" w:hAnsi="Times New Roman" w:cs="Times New Roman"/>
          <w:sz w:val="24"/>
          <w:szCs w:val="24"/>
        </w:rPr>
      </w:pPr>
    </w:p>
    <w:p w:rsidR="00BE505D" w:rsidRPr="00016B32" w:rsidRDefault="00BE505D" w:rsidP="00016B32">
      <w:pPr>
        <w:spacing w:line="480" w:lineRule="auto"/>
        <w:rPr>
          <w:rFonts w:ascii="Times New Roman" w:hAnsi="Times New Roman" w:cs="Times New Roman"/>
          <w:sz w:val="24"/>
          <w:szCs w:val="24"/>
        </w:rPr>
      </w:pPr>
    </w:p>
    <w:p w:rsidR="00BE505D" w:rsidRPr="00016B32" w:rsidRDefault="00BE505D" w:rsidP="00016B32">
      <w:pPr>
        <w:spacing w:line="480" w:lineRule="auto"/>
        <w:rPr>
          <w:rFonts w:ascii="Times New Roman" w:hAnsi="Times New Roman" w:cs="Times New Roman"/>
          <w:sz w:val="24"/>
          <w:szCs w:val="24"/>
        </w:rPr>
      </w:pPr>
    </w:p>
    <w:p w:rsidR="00BE505D" w:rsidRPr="00016B32" w:rsidRDefault="00BE505D" w:rsidP="00016B32">
      <w:pPr>
        <w:spacing w:line="480" w:lineRule="auto"/>
        <w:rPr>
          <w:rFonts w:ascii="Times New Roman" w:hAnsi="Times New Roman" w:cs="Times New Roman"/>
          <w:sz w:val="24"/>
          <w:szCs w:val="24"/>
        </w:rPr>
      </w:pPr>
    </w:p>
    <w:p w:rsidR="00BE505D" w:rsidRPr="00016B32" w:rsidRDefault="00BE505D" w:rsidP="00016B32">
      <w:pPr>
        <w:spacing w:line="480" w:lineRule="auto"/>
        <w:rPr>
          <w:rFonts w:ascii="Times New Roman" w:hAnsi="Times New Roman" w:cs="Times New Roman"/>
          <w:sz w:val="24"/>
          <w:szCs w:val="24"/>
        </w:rPr>
      </w:pPr>
    </w:p>
    <w:p w:rsidR="00BE505D" w:rsidRPr="00016B32" w:rsidRDefault="00BE505D" w:rsidP="00016B32">
      <w:pPr>
        <w:spacing w:line="480" w:lineRule="auto"/>
        <w:rPr>
          <w:rFonts w:ascii="Times New Roman" w:hAnsi="Times New Roman" w:cs="Times New Roman"/>
          <w:sz w:val="24"/>
          <w:szCs w:val="24"/>
        </w:rPr>
      </w:pPr>
    </w:p>
    <w:p w:rsidR="00BE505D" w:rsidRPr="00016B32" w:rsidRDefault="00BE505D" w:rsidP="00016B32">
      <w:pPr>
        <w:spacing w:line="480" w:lineRule="auto"/>
        <w:rPr>
          <w:rFonts w:ascii="Times New Roman" w:hAnsi="Times New Roman" w:cs="Times New Roman"/>
          <w:sz w:val="24"/>
          <w:szCs w:val="24"/>
        </w:rPr>
      </w:pPr>
    </w:p>
    <w:p w:rsidR="00BE505D" w:rsidRPr="00016B32" w:rsidRDefault="00BE505D" w:rsidP="00016B32">
      <w:pPr>
        <w:spacing w:line="480" w:lineRule="auto"/>
        <w:rPr>
          <w:rFonts w:ascii="Times New Roman" w:hAnsi="Times New Roman" w:cs="Times New Roman"/>
          <w:sz w:val="24"/>
          <w:szCs w:val="24"/>
        </w:rPr>
      </w:pPr>
    </w:p>
    <w:p w:rsidR="00BE505D" w:rsidRPr="00016B32" w:rsidRDefault="00BE505D" w:rsidP="00016B32">
      <w:pPr>
        <w:spacing w:line="480" w:lineRule="auto"/>
        <w:jc w:val="center"/>
        <w:rPr>
          <w:rFonts w:ascii="Times New Roman" w:hAnsi="Times New Roman" w:cs="Times New Roman"/>
          <w:sz w:val="24"/>
          <w:szCs w:val="24"/>
        </w:rPr>
      </w:pPr>
      <w:proofErr w:type="spellStart"/>
      <w:r w:rsidRPr="00016B32">
        <w:rPr>
          <w:rFonts w:ascii="Times New Roman" w:hAnsi="Times New Roman" w:cs="Times New Roman"/>
          <w:sz w:val="24"/>
          <w:szCs w:val="24"/>
        </w:rPr>
        <w:lastRenderedPageBreak/>
        <w:t>Bil</w:t>
      </w:r>
      <w:proofErr w:type="spellEnd"/>
      <w:r w:rsidRPr="00016B32">
        <w:rPr>
          <w:rFonts w:ascii="Times New Roman" w:hAnsi="Times New Roman" w:cs="Times New Roman"/>
          <w:sz w:val="24"/>
          <w:szCs w:val="24"/>
        </w:rPr>
        <w:t xml:space="preserve"> 235 1.2 Discussion</w:t>
      </w:r>
    </w:p>
    <w:p w:rsidR="001F3A82" w:rsidRPr="00016B32" w:rsidRDefault="001F3A82" w:rsidP="00016B32">
      <w:pPr>
        <w:spacing w:line="480" w:lineRule="auto"/>
        <w:rPr>
          <w:rFonts w:ascii="Times New Roman" w:hAnsi="Times New Roman" w:cs="Times New Roman"/>
          <w:b/>
          <w:sz w:val="24"/>
          <w:szCs w:val="24"/>
        </w:rPr>
      </w:pPr>
      <w:r w:rsidRPr="00016B32">
        <w:rPr>
          <w:rFonts w:ascii="Times New Roman" w:hAnsi="Times New Roman" w:cs="Times New Roman"/>
          <w:b/>
          <w:sz w:val="24"/>
          <w:szCs w:val="24"/>
        </w:rPr>
        <w:t xml:space="preserve">Question 1: Events in </w:t>
      </w:r>
      <w:proofErr w:type="gramStart"/>
      <w:r w:rsidRPr="00016B32">
        <w:rPr>
          <w:rFonts w:ascii="Times New Roman" w:hAnsi="Times New Roman" w:cs="Times New Roman"/>
          <w:b/>
          <w:sz w:val="24"/>
          <w:szCs w:val="24"/>
        </w:rPr>
        <w:t>The</w:t>
      </w:r>
      <w:proofErr w:type="gramEnd"/>
      <w:r w:rsidRPr="00016B32">
        <w:rPr>
          <w:rFonts w:ascii="Times New Roman" w:hAnsi="Times New Roman" w:cs="Times New Roman"/>
          <w:b/>
          <w:sz w:val="24"/>
          <w:szCs w:val="24"/>
        </w:rPr>
        <w:t xml:space="preserve"> Beginning of the New Testament</w:t>
      </w:r>
    </w:p>
    <w:p w:rsidR="00016B32" w:rsidRPr="00016B32" w:rsidRDefault="00016B32" w:rsidP="00016B32">
      <w:pPr>
        <w:spacing w:line="480" w:lineRule="auto"/>
        <w:ind w:firstLine="720"/>
        <w:rPr>
          <w:rFonts w:ascii="Times New Roman" w:hAnsi="Times New Roman" w:cs="Times New Roman"/>
          <w:sz w:val="24"/>
          <w:szCs w:val="24"/>
        </w:rPr>
      </w:pPr>
      <w:r w:rsidRPr="00016B32">
        <w:rPr>
          <w:rFonts w:ascii="Times New Roman" w:hAnsi="Times New Roman" w:cs="Times New Roman"/>
          <w:sz w:val="24"/>
          <w:szCs w:val="24"/>
        </w:rPr>
        <w:t>During the life of Christ, the spread of the gospel revolved around the house of Israel and most activities were centered on Galilee and Judea. However, in Acts, the primary focus was ministering to scatter Israel and to spread the Gospel in the Roman Empire and other surrounding areas</w:t>
      </w:r>
      <w:r w:rsidRPr="00016B32">
        <w:rPr>
          <w:rFonts w:ascii="Times New Roman" w:hAnsi="Times New Roman" w:cs="Times New Roman"/>
          <w:sz w:val="24"/>
          <w:szCs w:val="24"/>
        </w:rPr>
        <w:t xml:space="preserve"> </w:t>
      </w:r>
      <w:r w:rsidRPr="00016B32">
        <w:rPr>
          <w:rFonts w:ascii="Times New Roman" w:hAnsi="Times New Roman" w:cs="Times New Roman"/>
          <w:sz w:val="24"/>
          <w:szCs w:val="24"/>
        </w:rPr>
        <w:t>(Barker et al., 1993). Amidst this, there were unique events and influential people that were involved in the start of the New Testament.  The following are the inductive events and people involved at the beginning of the New Testament:</w:t>
      </w:r>
    </w:p>
    <w:p w:rsidR="00016B32" w:rsidRPr="00016B32" w:rsidRDefault="00016B32" w:rsidP="00016B32">
      <w:pPr>
        <w:pStyle w:val="ListParagraph"/>
        <w:numPr>
          <w:ilvl w:val="0"/>
          <w:numId w:val="1"/>
        </w:numPr>
        <w:spacing w:line="480" w:lineRule="auto"/>
        <w:rPr>
          <w:rFonts w:ascii="Times New Roman" w:hAnsi="Times New Roman" w:cs="Times New Roman"/>
          <w:sz w:val="24"/>
          <w:szCs w:val="24"/>
        </w:rPr>
      </w:pPr>
      <w:r w:rsidRPr="00016B32">
        <w:rPr>
          <w:rFonts w:ascii="Times New Roman" w:hAnsi="Times New Roman" w:cs="Times New Roman"/>
          <w:sz w:val="24"/>
          <w:szCs w:val="24"/>
        </w:rPr>
        <w:t>In Antioch (Syria), Paul and Barnabas helped in teaching the newly converted Christians. It can be noted that this city is where the disciples were first referred to as Christians according to Acts 11: 26. Also, Paul began his journey as a missionary from Antioch</w:t>
      </w:r>
      <w:r w:rsidRPr="00016B32">
        <w:rPr>
          <w:rFonts w:ascii="Times New Roman" w:hAnsi="Times New Roman" w:cs="Times New Roman"/>
          <w:sz w:val="24"/>
          <w:szCs w:val="24"/>
        </w:rPr>
        <w:t xml:space="preserve"> (Bruce, 2000)</w:t>
      </w:r>
      <w:r w:rsidRPr="00016B32">
        <w:rPr>
          <w:rFonts w:ascii="Times New Roman" w:hAnsi="Times New Roman" w:cs="Times New Roman"/>
          <w:sz w:val="24"/>
          <w:szCs w:val="24"/>
        </w:rPr>
        <w:t xml:space="preserve">. </w:t>
      </w:r>
    </w:p>
    <w:p w:rsidR="00016B32" w:rsidRPr="00016B32" w:rsidRDefault="00016B32" w:rsidP="00016B32">
      <w:pPr>
        <w:pStyle w:val="ListParagraph"/>
        <w:numPr>
          <w:ilvl w:val="0"/>
          <w:numId w:val="1"/>
        </w:numPr>
        <w:spacing w:line="480" w:lineRule="auto"/>
        <w:rPr>
          <w:rFonts w:ascii="Times New Roman" w:hAnsi="Times New Roman" w:cs="Times New Roman"/>
          <w:sz w:val="24"/>
          <w:szCs w:val="24"/>
        </w:rPr>
      </w:pPr>
      <w:r w:rsidRPr="00016B32">
        <w:rPr>
          <w:rFonts w:ascii="Times New Roman" w:hAnsi="Times New Roman" w:cs="Times New Roman"/>
          <w:sz w:val="24"/>
          <w:szCs w:val="24"/>
        </w:rPr>
        <w:t xml:space="preserve">The second activity is the city of Caesarea where Cornelius who was the first Gentile to become a Christian. Also, prophet </w:t>
      </w:r>
      <w:proofErr w:type="spellStart"/>
      <w:r w:rsidRPr="00016B32">
        <w:rPr>
          <w:rFonts w:ascii="Times New Roman" w:hAnsi="Times New Roman" w:cs="Times New Roman"/>
          <w:sz w:val="24"/>
          <w:szCs w:val="24"/>
        </w:rPr>
        <w:t>Agabus</w:t>
      </w:r>
      <w:proofErr w:type="spellEnd"/>
      <w:r w:rsidRPr="00016B32">
        <w:rPr>
          <w:rFonts w:ascii="Times New Roman" w:hAnsi="Times New Roman" w:cs="Times New Roman"/>
          <w:sz w:val="24"/>
          <w:szCs w:val="24"/>
        </w:rPr>
        <w:t xml:space="preserve"> predicted the arrest of Paul in Jerusalem (Acts 21) and Paul was kept as a prisoner and later his trial in front of King Agrippa and Felix and Festus the Roman Governors (Barker et al., 1993). </w:t>
      </w:r>
    </w:p>
    <w:p w:rsidR="00016B32" w:rsidRPr="00016B32" w:rsidRDefault="00016B32" w:rsidP="00016B32">
      <w:pPr>
        <w:pStyle w:val="ListParagraph"/>
        <w:numPr>
          <w:ilvl w:val="0"/>
          <w:numId w:val="1"/>
        </w:numPr>
        <w:spacing w:line="480" w:lineRule="auto"/>
        <w:rPr>
          <w:rFonts w:ascii="Times New Roman" w:hAnsi="Times New Roman" w:cs="Times New Roman"/>
          <w:sz w:val="24"/>
          <w:szCs w:val="24"/>
        </w:rPr>
      </w:pPr>
      <w:r w:rsidRPr="00016B32">
        <w:rPr>
          <w:rFonts w:ascii="Times New Roman" w:hAnsi="Times New Roman" w:cs="Times New Roman"/>
          <w:sz w:val="24"/>
          <w:szCs w:val="24"/>
        </w:rPr>
        <w:t>The third event is when Paul was confronted by Jesus in Damascus after he had traveled there. In the end, Paul was converted to a Christian and healed of his blindness (</w:t>
      </w:r>
      <w:r w:rsidRPr="00016B32">
        <w:rPr>
          <w:rFonts w:ascii="Times New Roman" w:hAnsi="Times New Roman" w:cs="Times New Roman"/>
          <w:sz w:val="24"/>
          <w:szCs w:val="24"/>
        </w:rPr>
        <w:t>Bruce, 2000</w:t>
      </w:r>
      <w:r w:rsidRPr="00016B32">
        <w:rPr>
          <w:rFonts w:ascii="Times New Roman" w:hAnsi="Times New Roman" w:cs="Times New Roman"/>
          <w:sz w:val="24"/>
          <w:szCs w:val="24"/>
        </w:rPr>
        <w:t xml:space="preserve">). </w:t>
      </w:r>
    </w:p>
    <w:p w:rsidR="00016B32" w:rsidRPr="00016B32" w:rsidRDefault="00016B32" w:rsidP="00016B32">
      <w:pPr>
        <w:pStyle w:val="ListParagraph"/>
        <w:numPr>
          <w:ilvl w:val="0"/>
          <w:numId w:val="1"/>
        </w:numPr>
        <w:spacing w:line="480" w:lineRule="auto"/>
        <w:rPr>
          <w:rFonts w:ascii="Times New Roman" w:hAnsi="Times New Roman" w:cs="Times New Roman"/>
          <w:sz w:val="24"/>
          <w:szCs w:val="24"/>
        </w:rPr>
      </w:pPr>
      <w:r w:rsidRPr="00016B32">
        <w:rPr>
          <w:rFonts w:ascii="Times New Roman" w:hAnsi="Times New Roman" w:cs="Times New Roman"/>
          <w:sz w:val="24"/>
          <w:szCs w:val="24"/>
        </w:rPr>
        <w:t xml:space="preserve">The third event was in the </w:t>
      </w:r>
      <w:proofErr w:type="spellStart"/>
      <w:r w:rsidRPr="00016B32">
        <w:rPr>
          <w:rFonts w:ascii="Times New Roman" w:hAnsi="Times New Roman" w:cs="Times New Roman"/>
          <w:sz w:val="24"/>
          <w:szCs w:val="24"/>
        </w:rPr>
        <w:t>Pisidian</w:t>
      </w:r>
      <w:proofErr w:type="spellEnd"/>
      <w:r w:rsidRPr="00016B32">
        <w:rPr>
          <w:rFonts w:ascii="Times New Roman" w:hAnsi="Times New Roman" w:cs="Times New Roman"/>
          <w:sz w:val="24"/>
          <w:szCs w:val="24"/>
        </w:rPr>
        <w:t xml:space="preserve"> Synagogues where Paul and Barnabas were teaching by explaining from the scripture of the Old Testament regarding Jesus being the prophesied Messiah. </w:t>
      </w:r>
    </w:p>
    <w:p w:rsidR="00016B32" w:rsidRPr="00016B32" w:rsidRDefault="00016B32" w:rsidP="00016B32">
      <w:pPr>
        <w:pStyle w:val="ListParagraph"/>
        <w:numPr>
          <w:ilvl w:val="0"/>
          <w:numId w:val="1"/>
        </w:numPr>
        <w:spacing w:line="480" w:lineRule="auto"/>
        <w:rPr>
          <w:rFonts w:ascii="Times New Roman" w:hAnsi="Times New Roman" w:cs="Times New Roman"/>
          <w:sz w:val="24"/>
          <w:szCs w:val="24"/>
        </w:rPr>
      </w:pPr>
      <w:r w:rsidRPr="00016B32">
        <w:rPr>
          <w:rFonts w:ascii="Times New Roman" w:hAnsi="Times New Roman" w:cs="Times New Roman"/>
          <w:sz w:val="24"/>
          <w:szCs w:val="24"/>
        </w:rPr>
        <w:lastRenderedPageBreak/>
        <w:t>Lastly, Paul meeting the Jews on Sabbath alongside a river and teaching them ab</w:t>
      </w:r>
      <w:r w:rsidRPr="00016B32">
        <w:rPr>
          <w:rFonts w:ascii="Times New Roman" w:hAnsi="Times New Roman" w:cs="Times New Roman"/>
          <w:sz w:val="24"/>
          <w:szCs w:val="24"/>
        </w:rPr>
        <w:t xml:space="preserve">out Jesus Christ (Acts 16: 13) </w:t>
      </w:r>
      <w:r w:rsidRPr="00016B32">
        <w:rPr>
          <w:rFonts w:ascii="Times New Roman" w:hAnsi="Times New Roman" w:cs="Times New Roman"/>
          <w:sz w:val="24"/>
          <w:szCs w:val="24"/>
        </w:rPr>
        <w:t>(Barker et al., 1993)</w:t>
      </w:r>
    </w:p>
    <w:p w:rsidR="00016B32" w:rsidRPr="00016B32" w:rsidRDefault="00016B32" w:rsidP="00016B32">
      <w:pPr>
        <w:spacing w:line="480" w:lineRule="auto"/>
        <w:rPr>
          <w:rFonts w:ascii="Times New Roman" w:hAnsi="Times New Roman" w:cs="Times New Roman"/>
          <w:b/>
          <w:sz w:val="24"/>
          <w:szCs w:val="24"/>
        </w:rPr>
      </w:pPr>
      <w:r w:rsidRPr="00016B32">
        <w:rPr>
          <w:rFonts w:ascii="Times New Roman" w:hAnsi="Times New Roman" w:cs="Times New Roman"/>
          <w:b/>
          <w:sz w:val="24"/>
          <w:szCs w:val="24"/>
        </w:rPr>
        <w:t>Question 2: Observations about Paul Interaction with the Church and the Lord</w:t>
      </w:r>
    </w:p>
    <w:p w:rsidR="00016B32" w:rsidRPr="00016B32" w:rsidRDefault="00016B32" w:rsidP="00016B32">
      <w:pPr>
        <w:spacing w:line="480" w:lineRule="auto"/>
        <w:ind w:firstLine="720"/>
        <w:rPr>
          <w:rFonts w:ascii="Times New Roman" w:hAnsi="Times New Roman" w:cs="Times New Roman"/>
          <w:sz w:val="24"/>
          <w:szCs w:val="24"/>
        </w:rPr>
      </w:pPr>
      <w:r w:rsidRPr="00016B32">
        <w:rPr>
          <w:rFonts w:ascii="Times New Roman" w:hAnsi="Times New Roman" w:cs="Times New Roman"/>
          <w:sz w:val="24"/>
          <w:szCs w:val="24"/>
        </w:rPr>
        <w:t xml:space="preserve">After being baptized, Paul realizes that the Lord Jesus expected him to fellowship in his life experience and the fact that he speaks he is “filling up what is </w:t>
      </w:r>
      <w:r w:rsidRPr="00016B32">
        <w:rPr>
          <w:rFonts w:ascii="Times New Roman" w:hAnsi="Times New Roman" w:cs="Times New Roman"/>
          <w:sz w:val="24"/>
          <w:szCs w:val="24"/>
        </w:rPr>
        <w:t>lacking” cement</w:t>
      </w:r>
      <w:r w:rsidRPr="00016B32">
        <w:rPr>
          <w:rFonts w:ascii="Times New Roman" w:hAnsi="Times New Roman" w:cs="Times New Roman"/>
          <w:sz w:val="24"/>
          <w:szCs w:val="24"/>
        </w:rPr>
        <w:t xml:space="preserve"> the objective the Lord has set him</w:t>
      </w:r>
      <w:r w:rsidRPr="00016B32">
        <w:rPr>
          <w:rFonts w:ascii="Times New Roman" w:hAnsi="Times New Roman" w:cs="Times New Roman"/>
          <w:sz w:val="24"/>
          <w:szCs w:val="24"/>
        </w:rPr>
        <w:t xml:space="preserve"> (Barker et al., 1993)</w:t>
      </w:r>
      <w:r w:rsidRPr="00016B32">
        <w:rPr>
          <w:rFonts w:ascii="Times New Roman" w:hAnsi="Times New Roman" w:cs="Times New Roman"/>
          <w:sz w:val="24"/>
          <w:szCs w:val="24"/>
        </w:rPr>
        <w:t xml:space="preserve">. The current church teaches about growth and the fact that growth symbolizes sharing in the suffering of Christ. Basically, there is a great relationship between Paul’s teachings and the current teachings where it is believed that all the suffering faced by humanity is a way of sharing in Jesus’ cup of pain. </w:t>
      </w:r>
    </w:p>
    <w:p w:rsidR="00016B32" w:rsidRPr="00016B32" w:rsidRDefault="00016B32" w:rsidP="00016B32">
      <w:pPr>
        <w:spacing w:line="480" w:lineRule="auto"/>
        <w:ind w:firstLine="720"/>
        <w:rPr>
          <w:rFonts w:ascii="Times New Roman" w:hAnsi="Times New Roman" w:cs="Times New Roman"/>
          <w:sz w:val="24"/>
          <w:szCs w:val="24"/>
        </w:rPr>
      </w:pPr>
      <w:r w:rsidRPr="00016B32">
        <w:rPr>
          <w:rFonts w:ascii="Times New Roman" w:hAnsi="Times New Roman" w:cs="Times New Roman"/>
          <w:sz w:val="24"/>
          <w:szCs w:val="24"/>
        </w:rPr>
        <w:t>The Pauline’s letters make a lot of references to the synoptic Gospels of the rich and poor which are the teachings of Jesus</w:t>
      </w:r>
      <w:r w:rsidRPr="00016B32">
        <w:rPr>
          <w:rFonts w:ascii="Times New Roman" w:hAnsi="Times New Roman" w:cs="Times New Roman"/>
          <w:sz w:val="24"/>
          <w:szCs w:val="24"/>
        </w:rPr>
        <w:t xml:space="preserve"> (Bruce, 2000)</w:t>
      </w:r>
      <w:r w:rsidRPr="00016B32">
        <w:rPr>
          <w:rFonts w:ascii="Times New Roman" w:hAnsi="Times New Roman" w:cs="Times New Roman"/>
          <w:sz w:val="24"/>
          <w:szCs w:val="24"/>
        </w:rPr>
        <w:t xml:space="preserve">.  Paul writes about how Jesus was obedient to death, which indicates that he had a strong understanding of most pillars of Jesus’ teachings. </w:t>
      </w:r>
    </w:p>
    <w:p w:rsidR="00BE505D" w:rsidRPr="00016B32" w:rsidRDefault="00016B32" w:rsidP="00016B32">
      <w:pPr>
        <w:spacing w:line="480" w:lineRule="auto"/>
        <w:ind w:firstLine="720"/>
        <w:rPr>
          <w:rFonts w:ascii="Times New Roman" w:hAnsi="Times New Roman" w:cs="Times New Roman"/>
          <w:sz w:val="24"/>
          <w:szCs w:val="24"/>
        </w:rPr>
      </w:pPr>
      <w:r w:rsidRPr="00016B32">
        <w:rPr>
          <w:rFonts w:ascii="Times New Roman" w:hAnsi="Times New Roman" w:cs="Times New Roman"/>
          <w:sz w:val="24"/>
          <w:szCs w:val="24"/>
        </w:rPr>
        <w:t>The pre-Easter traditions have traces of Jesus’ words, especially the concept of the Kingdom of God. It can be noted that this theme announced the mystery of Jesus and was translated to the Christology.</w:t>
      </w:r>
    </w:p>
    <w:p w:rsidR="00016B32" w:rsidRDefault="00016B32" w:rsidP="00016B32">
      <w:pPr>
        <w:spacing w:line="480" w:lineRule="auto"/>
        <w:ind w:left="785" w:hangingChars="327" w:hanging="785"/>
        <w:jc w:val="center"/>
        <w:rPr>
          <w:rFonts w:ascii="Times New Roman" w:hAnsi="Times New Roman" w:cs="Times New Roman"/>
          <w:color w:val="222222"/>
          <w:sz w:val="24"/>
          <w:szCs w:val="24"/>
          <w:shd w:val="clear" w:color="auto" w:fill="FFFFFF"/>
        </w:rPr>
      </w:pPr>
    </w:p>
    <w:p w:rsidR="00016B32" w:rsidRDefault="00016B32" w:rsidP="00016B32">
      <w:pPr>
        <w:spacing w:line="480" w:lineRule="auto"/>
        <w:ind w:left="785" w:hangingChars="327" w:hanging="785"/>
        <w:jc w:val="center"/>
        <w:rPr>
          <w:rFonts w:ascii="Times New Roman" w:hAnsi="Times New Roman" w:cs="Times New Roman"/>
          <w:color w:val="222222"/>
          <w:sz w:val="24"/>
          <w:szCs w:val="24"/>
          <w:shd w:val="clear" w:color="auto" w:fill="FFFFFF"/>
        </w:rPr>
      </w:pPr>
    </w:p>
    <w:p w:rsidR="00016B32" w:rsidRDefault="00016B32" w:rsidP="00016B32">
      <w:pPr>
        <w:spacing w:line="480" w:lineRule="auto"/>
        <w:rPr>
          <w:rFonts w:ascii="Times New Roman" w:hAnsi="Times New Roman" w:cs="Times New Roman"/>
          <w:color w:val="222222"/>
          <w:sz w:val="24"/>
          <w:szCs w:val="24"/>
          <w:shd w:val="clear" w:color="auto" w:fill="FFFFFF"/>
        </w:rPr>
      </w:pPr>
    </w:p>
    <w:p w:rsidR="00016B32" w:rsidRDefault="00016B32" w:rsidP="00016B32">
      <w:pPr>
        <w:spacing w:line="480" w:lineRule="auto"/>
        <w:rPr>
          <w:rFonts w:ascii="Times New Roman" w:hAnsi="Times New Roman" w:cs="Times New Roman"/>
          <w:color w:val="222222"/>
          <w:sz w:val="24"/>
          <w:szCs w:val="24"/>
          <w:shd w:val="clear" w:color="auto" w:fill="FFFFFF"/>
        </w:rPr>
      </w:pPr>
      <w:bookmarkStart w:id="0" w:name="_GoBack"/>
      <w:bookmarkEnd w:id="0"/>
    </w:p>
    <w:p w:rsidR="00016B32" w:rsidRDefault="00016B32" w:rsidP="00016B32">
      <w:pPr>
        <w:spacing w:line="480" w:lineRule="auto"/>
        <w:ind w:left="785" w:hangingChars="327" w:hanging="785"/>
        <w:jc w:val="center"/>
        <w:rPr>
          <w:rFonts w:ascii="Times New Roman" w:hAnsi="Times New Roman" w:cs="Times New Roman"/>
          <w:color w:val="222222"/>
          <w:sz w:val="24"/>
          <w:szCs w:val="24"/>
          <w:shd w:val="clear" w:color="auto" w:fill="FFFFFF"/>
        </w:rPr>
      </w:pPr>
    </w:p>
    <w:p w:rsidR="00016B32" w:rsidRPr="00016B32" w:rsidRDefault="00016B32" w:rsidP="00016B32">
      <w:pPr>
        <w:spacing w:line="480" w:lineRule="auto"/>
        <w:ind w:left="785" w:hangingChars="327" w:hanging="785"/>
        <w:jc w:val="center"/>
        <w:rPr>
          <w:rFonts w:ascii="Times New Roman" w:hAnsi="Times New Roman" w:cs="Times New Roman"/>
          <w:color w:val="222222"/>
          <w:sz w:val="24"/>
          <w:szCs w:val="24"/>
          <w:shd w:val="clear" w:color="auto" w:fill="FFFFFF"/>
        </w:rPr>
      </w:pPr>
      <w:r w:rsidRPr="00016B32">
        <w:rPr>
          <w:rFonts w:ascii="Times New Roman" w:hAnsi="Times New Roman" w:cs="Times New Roman"/>
          <w:color w:val="222222"/>
          <w:sz w:val="24"/>
          <w:szCs w:val="24"/>
          <w:shd w:val="clear" w:color="auto" w:fill="FFFFFF"/>
        </w:rPr>
        <w:lastRenderedPageBreak/>
        <w:t>References</w:t>
      </w:r>
    </w:p>
    <w:p w:rsidR="00016B32" w:rsidRPr="00016B32" w:rsidRDefault="00016B32" w:rsidP="00016B32">
      <w:pPr>
        <w:spacing w:line="480" w:lineRule="auto"/>
        <w:ind w:left="785" w:hangingChars="327" w:hanging="785"/>
        <w:rPr>
          <w:rFonts w:ascii="Times New Roman" w:hAnsi="Times New Roman" w:cs="Times New Roman"/>
          <w:color w:val="222222"/>
          <w:sz w:val="24"/>
          <w:szCs w:val="24"/>
          <w:shd w:val="clear" w:color="auto" w:fill="FFFFFF"/>
        </w:rPr>
      </w:pPr>
      <w:proofErr w:type="gramStart"/>
      <w:r w:rsidRPr="00016B32">
        <w:rPr>
          <w:rFonts w:ascii="Times New Roman" w:hAnsi="Times New Roman" w:cs="Times New Roman"/>
          <w:color w:val="222222"/>
          <w:sz w:val="24"/>
          <w:szCs w:val="24"/>
          <w:shd w:val="clear" w:color="auto" w:fill="FFFFFF"/>
        </w:rPr>
        <w:t>Barker, K. L., Burdick, D., &amp; Burdick, D. W. (1993).</w:t>
      </w:r>
      <w:proofErr w:type="gramEnd"/>
      <w:r w:rsidRPr="00016B32">
        <w:rPr>
          <w:rFonts w:ascii="Times New Roman" w:hAnsi="Times New Roman" w:cs="Times New Roman"/>
          <w:color w:val="222222"/>
          <w:sz w:val="24"/>
          <w:szCs w:val="24"/>
          <w:shd w:val="clear" w:color="auto" w:fill="FFFFFF"/>
        </w:rPr>
        <w:t> </w:t>
      </w:r>
      <w:proofErr w:type="gramStart"/>
      <w:r w:rsidRPr="00016B32">
        <w:rPr>
          <w:rFonts w:ascii="Times New Roman" w:hAnsi="Times New Roman" w:cs="Times New Roman"/>
          <w:i/>
          <w:iCs/>
          <w:color w:val="222222"/>
          <w:sz w:val="24"/>
          <w:szCs w:val="24"/>
          <w:shd w:val="clear" w:color="auto" w:fill="FFFFFF"/>
        </w:rPr>
        <w:t>The NIV study bible, new international version</w:t>
      </w:r>
      <w:r w:rsidRPr="00016B32">
        <w:rPr>
          <w:rFonts w:ascii="Times New Roman" w:hAnsi="Times New Roman" w:cs="Times New Roman"/>
          <w:color w:val="222222"/>
          <w:sz w:val="24"/>
          <w:szCs w:val="24"/>
          <w:shd w:val="clear" w:color="auto" w:fill="FFFFFF"/>
        </w:rPr>
        <w:t>.</w:t>
      </w:r>
      <w:proofErr w:type="gramEnd"/>
      <w:r w:rsidRPr="00016B32">
        <w:rPr>
          <w:rFonts w:ascii="Times New Roman" w:hAnsi="Times New Roman" w:cs="Times New Roman"/>
          <w:color w:val="222222"/>
          <w:sz w:val="24"/>
          <w:szCs w:val="24"/>
          <w:shd w:val="clear" w:color="auto" w:fill="FFFFFF"/>
        </w:rPr>
        <w:t xml:space="preserve"> </w:t>
      </w:r>
      <w:proofErr w:type="gramStart"/>
      <w:r w:rsidRPr="00016B32">
        <w:rPr>
          <w:rFonts w:ascii="Times New Roman" w:hAnsi="Times New Roman" w:cs="Times New Roman"/>
          <w:color w:val="222222"/>
          <w:sz w:val="24"/>
          <w:szCs w:val="24"/>
          <w:shd w:val="clear" w:color="auto" w:fill="FFFFFF"/>
        </w:rPr>
        <w:t>Zondervan Bible Publishers.</w:t>
      </w:r>
      <w:proofErr w:type="gramEnd"/>
    </w:p>
    <w:p w:rsidR="00016B32" w:rsidRPr="00016B32" w:rsidRDefault="00016B32" w:rsidP="00016B32">
      <w:pPr>
        <w:spacing w:line="480" w:lineRule="auto"/>
        <w:rPr>
          <w:rFonts w:ascii="Times New Roman" w:hAnsi="Times New Roman" w:cs="Times New Roman"/>
          <w:sz w:val="24"/>
          <w:szCs w:val="24"/>
        </w:rPr>
      </w:pPr>
      <w:r w:rsidRPr="00016B32">
        <w:rPr>
          <w:rFonts w:ascii="Times New Roman" w:hAnsi="Times New Roman" w:cs="Times New Roman"/>
          <w:color w:val="222222"/>
          <w:sz w:val="24"/>
          <w:szCs w:val="24"/>
          <w:shd w:val="clear" w:color="auto" w:fill="FFFFFF"/>
        </w:rPr>
        <w:t>Bruce, F. F. (2000). </w:t>
      </w:r>
      <w:r w:rsidRPr="00016B32">
        <w:rPr>
          <w:rFonts w:ascii="Times New Roman" w:hAnsi="Times New Roman" w:cs="Times New Roman"/>
          <w:i/>
          <w:iCs/>
          <w:color w:val="222222"/>
          <w:sz w:val="24"/>
          <w:szCs w:val="24"/>
          <w:shd w:val="clear" w:color="auto" w:fill="FFFFFF"/>
        </w:rPr>
        <w:t>Paul: Apostle of the heart set free</w:t>
      </w:r>
      <w:r w:rsidRPr="00016B32">
        <w:rPr>
          <w:rFonts w:ascii="Times New Roman" w:hAnsi="Times New Roman" w:cs="Times New Roman"/>
          <w:color w:val="222222"/>
          <w:sz w:val="24"/>
          <w:szCs w:val="24"/>
          <w:shd w:val="clear" w:color="auto" w:fill="FFFFFF"/>
        </w:rPr>
        <w:t>. Wm. B. Eerdmans Publishing.</w:t>
      </w:r>
    </w:p>
    <w:p w:rsidR="00016B32" w:rsidRPr="00016B32" w:rsidRDefault="00016B32" w:rsidP="00016B32">
      <w:pPr>
        <w:spacing w:line="480" w:lineRule="auto"/>
        <w:rPr>
          <w:rFonts w:ascii="Times New Roman" w:hAnsi="Times New Roman" w:cs="Times New Roman"/>
          <w:sz w:val="24"/>
          <w:szCs w:val="24"/>
        </w:rPr>
      </w:pPr>
    </w:p>
    <w:p w:rsidR="00BE505D" w:rsidRPr="00016B32" w:rsidRDefault="00BE505D" w:rsidP="00016B32">
      <w:pPr>
        <w:spacing w:line="480" w:lineRule="auto"/>
        <w:rPr>
          <w:rFonts w:ascii="Times New Roman" w:hAnsi="Times New Roman" w:cs="Times New Roman"/>
          <w:sz w:val="24"/>
          <w:szCs w:val="24"/>
        </w:rPr>
      </w:pPr>
    </w:p>
    <w:p w:rsidR="00BE505D" w:rsidRPr="00016B32" w:rsidRDefault="00BE505D" w:rsidP="00016B32">
      <w:pPr>
        <w:spacing w:line="480" w:lineRule="auto"/>
        <w:rPr>
          <w:rFonts w:ascii="Times New Roman" w:hAnsi="Times New Roman" w:cs="Times New Roman"/>
          <w:sz w:val="24"/>
          <w:szCs w:val="24"/>
        </w:rPr>
      </w:pPr>
    </w:p>
    <w:p w:rsidR="00BE505D" w:rsidRPr="00016B32" w:rsidRDefault="00BE505D" w:rsidP="00016B32">
      <w:pPr>
        <w:spacing w:line="480" w:lineRule="auto"/>
        <w:rPr>
          <w:rFonts w:ascii="Times New Roman" w:hAnsi="Times New Roman" w:cs="Times New Roman"/>
          <w:sz w:val="24"/>
          <w:szCs w:val="24"/>
        </w:rPr>
      </w:pPr>
    </w:p>
    <w:p w:rsidR="00BE505D" w:rsidRPr="00016B32" w:rsidRDefault="00BE505D" w:rsidP="00016B32">
      <w:pPr>
        <w:spacing w:line="480" w:lineRule="auto"/>
        <w:rPr>
          <w:rFonts w:ascii="Times New Roman" w:hAnsi="Times New Roman" w:cs="Times New Roman"/>
          <w:sz w:val="24"/>
          <w:szCs w:val="24"/>
        </w:rPr>
      </w:pPr>
    </w:p>
    <w:p w:rsidR="00BE505D" w:rsidRPr="00016B32" w:rsidRDefault="00BE505D" w:rsidP="00016B32">
      <w:pPr>
        <w:spacing w:line="480" w:lineRule="auto"/>
        <w:rPr>
          <w:rFonts w:ascii="Times New Roman" w:hAnsi="Times New Roman" w:cs="Times New Roman"/>
          <w:sz w:val="24"/>
          <w:szCs w:val="24"/>
        </w:rPr>
      </w:pPr>
    </w:p>
    <w:p w:rsidR="00BE505D" w:rsidRPr="00016B32" w:rsidRDefault="00BE505D" w:rsidP="00016B32">
      <w:pPr>
        <w:spacing w:line="480" w:lineRule="auto"/>
        <w:rPr>
          <w:rFonts w:ascii="Times New Roman" w:hAnsi="Times New Roman" w:cs="Times New Roman"/>
          <w:sz w:val="24"/>
          <w:szCs w:val="24"/>
        </w:rPr>
      </w:pPr>
    </w:p>
    <w:p w:rsidR="00BE505D" w:rsidRPr="00016B32" w:rsidRDefault="00BE505D" w:rsidP="00016B32">
      <w:pPr>
        <w:spacing w:line="480" w:lineRule="auto"/>
        <w:rPr>
          <w:rFonts w:ascii="Times New Roman" w:hAnsi="Times New Roman" w:cs="Times New Roman"/>
          <w:sz w:val="24"/>
          <w:szCs w:val="24"/>
        </w:rPr>
      </w:pPr>
    </w:p>
    <w:p w:rsidR="00BE505D" w:rsidRPr="00016B32" w:rsidRDefault="00BE505D" w:rsidP="00016B32">
      <w:pPr>
        <w:spacing w:line="480" w:lineRule="auto"/>
        <w:rPr>
          <w:rFonts w:ascii="Times New Roman" w:hAnsi="Times New Roman" w:cs="Times New Roman"/>
          <w:sz w:val="24"/>
          <w:szCs w:val="24"/>
        </w:rPr>
      </w:pPr>
    </w:p>
    <w:p w:rsidR="00BE505D" w:rsidRPr="00016B32" w:rsidRDefault="00BE505D" w:rsidP="00016B32">
      <w:pPr>
        <w:spacing w:line="480" w:lineRule="auto"/>
        <w:rPr>
          <w:rFonts w:ascii="Times New Roman" w:hAnsi="Times New Roman" w:cs="Times New Roman"/>
          <w:sz w:val="24"/>
          <w:szCs w:val="24"/>
        </w:rPr>
      </w:pPr>
    </w:p>
    <w:p w:rsidR="00BE505D" w:rsidRPr="00016B32" w:rsidRDefault="00BE505D" w:rsidP="00016B32">
      <w:pPr>
        <w:spacing w:line="480" w:lineRule="auto"/>
        <w:rPr>
          <w:rFonts w:ascii="Times New Roman" w:hAnsi="Times New Roman" w:cs="Times New Roman"/>
          <w:sz w:val="24"/>
          <w:szCs w:val="24"/>
        </w:rPr>
      </w:pPr>
    </w:p>
    <w:p w:rsidR="00BE505D" w:rsidRPr="00016B32" w:rsidRDefault="00BE505D" w:rsidP="00016B32">
      <w:pPr>
        <w:spacing w:line="480" w:lineRule="auto"/>
        <w:rPr>
          <w:rFonts w:ascii="Times New Roman" w:hAnsi="Times New Roman" w:cs="Times New Roman"/>
          <w:sz w:val="24"/>
          <w:szCs w:val="24"/>
        </w:rPr>
      </w:pPr>
    </w:p>
    <w:sectPr w:rsidR="00BE505D" w:rsidRPr="00016B32" w:rsidSect="00BE505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5EE9" w:rsidRDefault="00C95EE9" w:rsidP="00BE505D">
      <w:pPr>
        <w:spacing w:after="0" w:line="240" w:lineRule="auto"/>
      </w:pPr>
      <w:r>
        <w:separator/>
      </w:r>
    </w:p>
  </w:endnote>
  <w:endnote w:type="continuationSeparator" w:id="0">
    <w:p w:rsidR="00C95EE9" w:rsidRDefault="00C95EE9" w:rsidP="00BE50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5EE9" w:rsidRDefault="00C95EE9" w:rsidP="00BE505D">
      <w:pPr>
        <w:spacing w:after="0" w:line="240" w:lineRule="auto"/>
      </w:pPr>
      <w:r>
        <w:separator/>
      </w:r>
    </w:p>
  </w:footnote>
  <w:footnote w:type="continuationSeparator" w:id="0">
    <w:p w:rsidR="00C95EE9" w:rsidRDefault="00C95EE9" w:rsidP="00BE50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505D" w:rsidRDefault="00BE505D">
    <w:pPr>
      <w:pStyle w:val="Header"/>
    </w:pPr>
    <w:r w:rsidRPr="00BE505D">
      <w:rPr>
        <w:rFonts w:ascii="Times New Roman" w:hAnsi="Times New Roman" w:cs="Times New Roman"/>
        <w:sz w:val="24"/>
        <w:szCs w:val="24"/>
      </w:rPr>
      <w:t>BIL 235 1.2 DISCUSSION</w:t>
    </w:r>
    <w:r>
      <w:rPr>
        <w:rFonts w:ascii="Times New Roman" w:hAnsi="Times New Roman" w:cs="Times New Roman"/>
        <w:sz w:val="24"/>
        <w:szCs w:val="24"/>
      </w:rPr>
      <w:tab/>
    </w:r>
    <w:r>
      <w:rPr>
        <w:rFonts w:ascii="Times New Roman" w:hAnsi="Times New Roman" w:cs="Times New Roman"/>
        <w:sz w:val="24"/>
        <w:szCs w:val="24"/>
      </w:rPr>
      <w:tab/>
      <w:t xml:space="preserve"> </w:t>
    </w:r>
    <w:r w:rsidRPr="00BE505D">
      <w:rPr>
        <w:rFonts w:ascii="Times New Roman" w:hAnsi="Times New Roman" w:cs="Times New Roman"/>
        <w:sz w:val="24"/>
        <w:szCs w:val="24"/>
      </w:rPr>
      <w:fldChar w:fldCharType="begin"/>
    </w:r>
    <w:r w:rsidRPr="00BE505D">
      <w:rPr>
        <w:rFonts w:ascii="Times New Roman" w:hAnsi="Times New Roman" w:cs="Times New Roman"/>
        <w:sz w:val="24"/>
        <w:szCs w:val="24"/>
      </w:rPr>
      <w:instrText xml:space="preserve"> PAGE   \* MERGEFORMAT </w:instrText>
    </w:r>
    <w:r w:rsidRPr="00BE505D">
      <w:rPr>
        <w:rFonts w:ascii="Times New Roman" w:hAnsi="Times New Roman" w:cs="Times New Roman"/>
        <w:sz w:val="24"/>
        <w:szCs w:val="24"/>
      </w:rPr>
      <w:fldChar w:fldCharType="separate"/>
    </w:r>
    <w:r w:rsidR="00016B32">
      <w:rPr>
        <w:rFonts w:ascii="Times New Roman" w:hAnsi="Times New Roman" w:cs="Times New Roman"/>
        <w:noProof/>
        <w:sz w:val="24"/>
        <w:szCs w:val="24"/>
      </w:rPr>
      <w:t>4</w:t>
    </w:r>
    <w:r w:rsidRPr="00BE505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505D" w:rsidRPr="00BE505D" w:rsidRDefault="00BE505D">
    <w:pPr>
      <w:pStyle w:val="Header"/>
      <w:rPr>
        <w:rFonts w:ascii="Times New Roman" w:hAnsi="Times New Roman" w:cs="Times New Roman"/>
        <w:sz w:val="24"/>
        <w:szCs w:val="24"/>
      </w:rPr>
    </w:pPr>
    <w:r w:rsidRPr="00BE505D">
      <w:rPr>
        <w:rFonts w:ascii="Times New Roman" w:hAnsi="Times New Roman" w:cs="Times New Roman"/>
        <w:sz w:val="24"/>
        <w:szCs w:val="24"/>
      </w:rPr>
      <w:t xml:space="preserve">Running head: </w:t>
    </w:r>
    <w:r w:rsidRPr="00BE505D">
      <w:rPr>
        <w:rFonts w:ascii="Times New Roman" w:hAnsi="Times New Roman" w:cs="Times New Roman"/>
        <w:sz w:val="24"/>
        <w:szCs w:val="24"/>
      </w:rPr>
      <w:t>BIL 235 1.2 DISCUSSION</w:t>
    </w:r>
    <w:r>
      <w:rPr>
        <w:rFonts w:ascii="Times New Roman" w:hAnsi="Times New Roman" w:cs="Times New Roman"/>
        <w:sz w:val="24"/>
        <w:szCs w:val="24"/>
      </w:rPr>
      <w:tab/>
    </w:r>
    <w:r>
      <w:rPr>
        <w:rFonts w:ascii="Times New Roman" w:hAnsi="Times New Roman" w:cs="Times New Roman"/>
        <w:sz w:val="24"/>
        <w:szCs w:val="24"/>
      </w:rPr>
      <w:tab/>
    </w:r>
    <w:r w:rsidRPr="00BE505D">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693C32"/>
    <w:multiLevelType w:val="hybridMultilevel"/>
    <w:tmpl w:val="19DA2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05D"/>
    <w:rsid w:val="00016B32"/>
    <w:rsid w:val="00056899"/>
    <w:rsid w:val="001F3A82"/>
    <w:rsid w:val="00790ED5"/>
    <w:rsid w:val="008445F4"/>
    <w:rsid w:val="00BE505D"/>
    <w:rsid w:val="00C30296"/>
    <w:rsid w:val="00C95EE9"/>
    <w:rsid w:val="00D653E4"/>
    <w:rsid w:val="00E87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50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505D"/>
  </w:style>
  <w:style w:type="paragraph" w:styleId="Footer">
    <w:name w:val="footer"/>
    <w:basedOn w:val="Normal"/>
    <w:link w:val="FooterChar"/>
    <w:uiPriority w:val="99"/>
    <w:unhideWhenUsed/>
    <w:rsid w:val="00BE50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505D"/>
  </w:style>
  <w:style w:type="paragraph" w:styleId="ListParagraph">
    <w:name w:val="List Paragraph"/>
    <w:basedOn w:val="Normal"/>
    <w:uiPriority w:val="34"/>
    <w:qFormat/>
    <w:rsid w:val="00016B3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50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505D"/>
  </w:style>
  <w:style w:type="paragraph" w:styleId="Footer">
    <w:name w:val="footer"/>
    <w:basedOn w:val="Normal"/>
    <w:link w:val="FooterChar"/>
    <w:uiPriority w:val="99"/>
    <w:unhideWhenUsed/>
    <w:rsid w:val="00BE50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505D"/>
  </w:style>
  <w:style w:type="paragraph" w:styleId="ListParagraph">
    <w:name w:val="List Paragraph"/>
    <w:basedOn w:val="Normal"/>
    <w:uiPriority w:val="34"/>
    <w:qFormat/>
    <w:rsid w:val="00016B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33F9D4-428B-437C-AE5F-325555CC9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4</Pages>
  <Words>468</Words>
  <Characters>2670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creator>
  <cp:lastModifiedBy>d</cp:lastModifiedBy>
  <cp:revision>2</cp:revision>
  <dcterms:created xsi:type="dcterms:W3CDTF">2018-05-09T01:41:00Z</dcterms:created>
  <dcterms:modified xsi:type="dcterms:W3CDTF">2018-05-09T03:41:00Z</dcterms:modified>
</cp:coreProperties>
</file>